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4C" w:rsidRDefault="00027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B4C" w:rsidRDefault="00027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B4C" w:rsidRDefault="00027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95D" w:rsidRDefault="00027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15240" distB="13970" distL="15240" distR="13970" simplePos="0" relativeHeight="2" behindDoc="0" locked="0" layoutInCell="0" allowOverlap="1" wp14:anchorId="3A28EDEC">
                <wp:simplePos x="0" y="0"/>
                <wp:positionH relativeFrom="margin">
                  <wp:align>center</wp:align>
                </wp:positionH>
                <wp:positionV relativeFrom="paragraph">
                  <wp:posOffset>200660</wp:posOffset>
                </wp:positionV>
                <wp:extent cx="9134475" cy="809625"/>
                <wp:effectExtent l="15240" t="15240" r="13970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4640" cy="8096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1" path="m0,0l-2147483645,0l-2147483645,-2147483646l0,-2147483646xe" stroked="t" o:allowincell="f" style="position:absolute;margin-left:8.9pt;margin-top:15.8pt;width:719.2pt;height:63.7pt;mso-wrap-style:none;v-text-anchor:middle;mso-position-horizontal:center;mso-position-horizontal-relative:margin" wp14:anchorId="3A28EDEC">
                <v:fill o:detectmouseclick="t" on="false"/>
                <v:stroke color="#0070c0" weight="28440" joinstyle="miter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19050" distB="28575" distL="19050" distR="19050" simplePos="0" relativeHeight="14" behindDoc="0" locked="0" layoutInCell="0" allowOverlap="1" wp14:anchorId="120EF8D9">
                <wp:simplePos x="0" y="0"/>
                <wp:positionH relativeFrom="leftMargin">
                  <wp:align>right</wp:align>
                </wp:positionH>
                <wp:positionV relativeFrom="paragraph">
                  <wp:posOffset>231140</wp:posOffset>
                </wp:positionV>
                <wp:extent cx="457200" cy="5705475"/>
                <wp:effectExtent l="19050" t="19050" r="19050" b="28575"/>
                <wp:wrapNone/>
                <wp:docPr id="2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70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8C347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:rsidR="009A095D" w:rsidRDefault="00027B4C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0" w:name="_Hlk132186833"/>
                            <w:bookmarkStart w:id="1" w:name="_Hlk132186832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Профилактический медицинский осмотр</w:t>
                            </w:r>
                            <w:bookmarkStart w:id="2" w:name="_GoBack"/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rot="16200000" vert="vert27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16" path="m0,0l-2147483645,0l-2147483645,-2147483646l0,-2147483646xe" fillcolor="white" stroked="t" o:allowincell="f" style="position:absolute;margin-left:19.15pt;margin-top:18.2pt;width:35.95pt;height:449.2pt;mso-wrap-style:square;v-text-anchor:middle;mso-position-horizontal:right;mso-position-horizontal-relative:page" wp14:anchorId="120EF8D9">
                <v:fill o:detectmouseclick="t" type="solid" color2="black"/>
                <v:stroke color="#8c3473" weight="38160" joinstyle="miter" endcap="flat"/>
                <v:textbox style="mso-layout-flow-alt:bottom-to-top">
                  <w:txbxContent>
                    <w:p>
                      <w:pPr>
                        <w:pStyle w:val="Style24"/>
                        <w:spacing w:before="0" w:after="16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bCs/>
                          <w:sz w:val="32"/>
                          <w:szCs w:val="32"/>
                        </w:rPr>
                      </w:pPr>
                      <w:bookmarkStart w:id="3" w:name="_Hlk132186833"/>
                      <w:bookmarkStart w:id="4" w:name="_Hlk132186832"/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>Профилактический медицинский осмотр</w:t>
                      </w:r>
                      <w:bookmarkEnd w:id="3"/>
                      <w:bookmarkEnd w:id="4"/>
                    </w:p>
                  </w:txbxContent>
                </v:textbox>
                <w10:wrap type="none"/>
              </v:rect>
            </w:pict>
          </mc:Fallback>
        </mc:AlternateContent>
      </w:r>
    </w:p>
    <w:p w:rsidR="009A095D" w:rsidRDefault="00027B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27364644"/>
      <w:bookmarkStart w:id="4" w:name="_Hlk127367601"/>
      <w:bookmarkStart w:id="5" w:name="_Hlk127364709"/>
      <w:bookmarkEnd w:id="3"/>
      <w:bookmarkEnd w:id="4"/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t xml:space="preserve">Схема маршрутизации пациентов при </w:t>
      </w:r>
      <w:r>
        <w:rPr>
          <w:rFonts w:ascii="Times New Roman" w:hAnsi="Times New Roman" w:cs="Times New Roman"/>
          <w:b/>
          <w:bCs/>
          <w:sz w:val="24"/>
          <w:szCs w:val="24"/>
        </w:rPr>
        <w:t>прохождении ПМО</w:t>
      </w:r>
    </w:p>
    <w:p w:rsidR="009A095D" w:rsidRDefault="00027B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Hlk127428949"/>
      <w:bookmarkEnd w:id="6"/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Иловля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Больничный  городок, д. 2А (временно до 01.08.2023г. В связи с ремонтом поликлиники).</w:t>
      </w:r>
    </w:p>
    <w:p w:rsidR="009A095D" w:rsidRDefault="00027B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Hlk1273646441"/>
      <w:bookmarkStart w:id="8" w:name="_Hlk1273676011"/>
      <w:bookmarkStart w:id="9" w:name="_Hlk1273647091"/>
      <w:bookmarkStart w:id="10" w:name="_Hlk1274289491"/>
      <w:bookmarkStart w:id="11" w:name="_Hlk127364742"/>
      <w:bookmarkEnd w:id="7"/>
      <w:bookmarkEnd w:id="8"/>
      <w:bookmarkEnd w:id="9"/>
      <w:bookmarkEnd w:id="10"/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асы работы: ежедневно с 8:00 до 16:00, каждая 1 суббота месяца с 8:00 до 13:00</w:t>
      </w:r>
      <w:bookmarkEnd w:id="11"/>
    </w:p>
    <w:p w:rsidR="009A095D" w:rsidRDefault="00027B4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6350" distB="10160" distL="15875" distR="16510" simplePos="0" relativeHeight="11" behindDoc="0" locked="0" layoutInCell="0" allowOverlap="1" wp14:anchorId="1E69FB24">
                <wp:simplePos x="0" y="0"/>
                <wp:positionH relativeFrom="column">
                  <wp:posOffset>1918335</wp:posOffset>
                </wp:positionH>
                <wp:positionV relativeFrom="paragraph">
                  <wp:posOffset>167640</wp:posOffset>
                </wp:positionV>
                <wp:extent cx="152400" cy="457200"/>
                <wp:effectExtent l="15875" t="6350" r="16510" b="10160"/>
                <wp:wrapNone/>
                <wp:docPr id="4" name="Стрелка: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4572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67" coordsize="21600,21600" o:spt="67" adj="10800,10800" path="m0@3l@5@3l@5,l@6,l@6@3l21600@3l10800,21600xe">
                <v:stroke joinstyle="miter"/>
                <v:formulas>
                  <v:f eqn="val 21600"/>
                  <v:f eqn="val #1"/>
                  <v:f eqn="val #0"/>
                  <v:f eqn="sum height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@5,0,@6,@8"/>
                <v:handles>
                  <v:h position="@5,0"/>
                  <v:h position="0,@3"/>
                </v:handles>
              </v:shapetype>
              <v:shape id="shape_0" ID="Стрелка: вниз 7" path="l-2147483631,-2147483635l-2147483631,0l-2147483629,0l-2147483629,-2147483635l-2147483622,-2147483635l-2147483632,-2147483623xe" fillcolor="#4472c4" stroked="t" o:allowincell="f" style="position:absolute;margin-left:151.05pt;margin-top:13.2pt;width:11.95pt;height:35.95pt;mso-wrap-style:none;v-text-anchor:middle" wp14:anchorId="1E69FB24" type="_x0000_t67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5875" distB="16510" distL="6350" distR="10160" simplePos="0" relativeHeight="17" behindDoc="0" locked="0" layoutInCell="0" allowOverlap="1" wp14:anchorId="1D55FC91">
                <wp:simplePos x="0" y="0"/>
                <wp:positionH relativeFrom="column">
                  <wp:posOffset>-148590</wp:posOffset>
                </wp:positionH>
                <wp:positionV relativeFrom="paragraph">
                  <wp:posOffset>662940</wp:posOffset>
                </wp:positionV>
                <wp:extent cx="571500" cy="170180"/>
                <wp:effectExtent l="6350" t="15875" r="10160" b="16510"/>
                <wp:wrapNone/>
                <wp:docPr id="5" name="Стрелка: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170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13" coordsize="21600,21600" o:spt="13" adj="10800,10800" path="m0@5l@3@5l@3,l21600,10800l@3,21600l@3@6l0@6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0,@5,@8,@6"/>
                <v:handles>
                  <v:h position="0,@5"/>
                  <v:h position="@3,0"/>
                </v:handles>
              </v:shapetype>
              <v:shape id="shape_0" ID="Стрелка: вправо 22" path="l-2147483635,-2147483631l-2147483635,0l-2147483622,-2147483632l-2147483635,-2147483623l-2147483635,-2147483629l0,-2147483629xe" fillcolor="#4472c4" stroked="t" o:allowincell="f" style="position:absolute;margin-left:-11.7pt;margin-top:52.2pt;width:44.95pt;height:13.35pt;mso-wrap-style:none;v-text-anchor:middle" wp14:anchorId="1D55FC91" type="_x0000_t13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/>
          <w:sz w:val="40"/>
          <w:szCs w:val="40"/>
        </w:rPr>
        <w:t>Поликлиника</w:t>
      </w:r>
    </w:p>
    <w:p w:rsidR="009A095D" w:rsidRDefault="00027B4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5240" distB="13970" distL="15240" distR="13970" simplePos="0" relativeHeight="3" behindDoc="0" locked="0" layoutInCell="0" allowOverlap="1" wp14:anchorId="3328067C">
                <wp:simplePos x="0" y="0"/>
                <wp:positionH relativeFrom="column">
                  <wp:posOffset>108585</wp:posOffset>
                </wp:positionH>
                <wp:positionV relativeFrom="paragraph">
                  <wp:posOffset>91440</wp:posOffset>
                </wp:positionV>
                <wp:extent cx="3038475" cy="1400175"/>
                <wp:effectExtent l="15240" t="15240" r="13970" b="13970"/>
                <wp:wrapNone/>
                <wp:docPr id="6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00" cy="140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:rsidR="009A095D" w:rsidRDefault="00027B4C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 xml:space="preserve">Отделение медицинской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профилактики</w:t>
                            </w:r>
                          </w:p>
                          <w:p w:rsidR="009A095D" w:rsidRDefault="00027B4C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. № 25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2" path="m0,0l-2147483645,0l-2147483645,-2147483646l0,-2147483646xe" fillcolor="white" stroked="t" o:allowincell="f" style="position:absolute;margin-left:8.55pt;margin-top:7.2pt;width:239.2pt;height:110.2pt;mso-wrap-style:square;v-text-anchor:middle" wp14:anchorId="3328067C">
                <v:fill o:detectmouseclick="t" type="solid" color2="black"/>
                <v:stroke color="#0070c0" weight="28440" joinstyle="miter" endcap="flat"/>
                <v:textbox>
                  <w:txbxContent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32"/>
                          <w:szCs w:val="32"/>
                        </w:rPr>
                        <w:t>Отделение медицинской профилактики</w:t>
                      </w:r>
                    </w:p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>каб. № 25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5240" distB="13970" distL="14605" distR="14605" simplePos="0" relativeHeight="5" behindDoc="0" locked="0" layoutInCell="0" allowOverlap="1" wp14:anchorId="0BE90BA5">
                <wp:simplePos x="0" y="0"/>
                <wp:positionH relativeFrom="page">
                  <wp:posOffset>4162425</wp:posOffset>
                </wp:positionH>
                <wp:positionV relativeFrom="paragraph">
                  <wp:posOffset>120015</wp:posOffset>
                </wp:positionV>
                <wp:extent cx="3181350" cy="619125"/>
                <wp:effectExtent l="14605" t="15240" r="14605" b="13970"/>
                <wp:wrapNone/>
                <wp:docPr id="8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20" cy="6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:rsidR="009A095D" w:rsidRDefault="00027B4C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Клинико-диагностические исследования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3" path="m0,0l-2147483645,0l-2147483645,-2147483646l0,-2147483646xe" fillcolor="white" stroked="t" o:allowincell="f" style="position:absolute;margin-left:327.75pt;margin-top:9.45pt;width:250.45pt;height:48.7pt;mso-wrap-style:square;v-text-anchor:middle;mso-position-horizontal-relative:page" wp14:anchorId="0BE90BA5">
                <v:fill o:detectmouseclick="t" type="solid" color2="black"/>
                <v:stroke color="#0070c0" weight="28440" joinstyle="miter" endcap="flat"/>
                <v:textbox>
                  <w:txbxContent>
                    <w:p>
                      <w:pPr>
                        <w:pStyle w:val="Style24"/>
                        <w:spacing w:before="0" w:after="16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32"/>
                          <w:szCs w:val="32"/>
                        </w:rPr>
                        <w:t>Клинико-диагностические исследования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4605" distB="15240" distL="14605" distR="15240" simplePos="0" relativeHeight="12" behindDoc="0" locked="0" layoutInCell="0" allowOverlap="1" wp14:anchorId="6C8A50C9">
                <wp:simplePos x="0" y="0"/>
                <wp:positionH relativeFrom="column">
                  <wp:posOffset>6966585</wp:posOffset>
                </wp:positionH>
                <wp:positionV relativeFrom="paragraph">
                  <wp:posOffset>129540</wp:posOffset>
                </wp:positionV>
                <wp:extent cx="2324100" cy="4667250"/>
                <wp:effectExtent l="14605" t="14605" r="15240" b="15240"/>
                <wp:wrapNone/>
                <wp:docPr id="10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60" cy="4667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:rsidR="009A095D" w:rsidRDefault="00027B4C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Прием (осмотр) </w:t>
                            </w:r>
                          </w:p>
                          <w:p w:rsidR="009A095D" w:rsidRDefault="00027B4C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врачом – терапевтом</w:t>
                            </w:r>
                          </w:p>
                          <w:p w:rsidR="009A095D" w:rsidRDefault="00027B4C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Осмотр кожных покровов, слизистых губ и ротовой полости, пальпация щитовидной железы, лимфатических узлов.</w:t>
                            </w:r>
                          </w:p>
                          <w:p w:rsidR="009A095D" w:rsidRDefault="009A095D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9A095D" w:rsidRDefault="00027B4C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Установление группы здоровья, постановка на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диспансерное наблюдение</w:t>
                            </w:r>
                          </w:p>
                          <w:p w:rsidR="009A095D" w:rsidRDefault="009A095D">
                            <w:pPr>
                              <w:pStyle w:val="a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</w:p>
    <w:p w:rsidR="009A095D" w:rsidRDefault="009A095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A095D" w:rsidRDefault="009A095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A095D" w:rsidRDefault="00027B4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5240" distB="15240" distL="15875" distR="14605" simplePos="0" relativeHeight="9" behindDoc="0" locked="0" layoutInCell="0" allowOverlap="1" wp14:anchorId="7FBFF162">
                <wp:simplePos x="0" y="0"/>
                <wp:positionH relativeFrom="column">
                  <wp:posOffset>3375660</wp:posOffset>
                </wp:positionH>
                <wp:positionV relativeFrom="paragraph">
                  <wp:posOffset>262890</wp:posOffset>
                </wp:positionV>
                <wp:extent cx="3324225" cy="3733800"/>
                <wp:effectExtent l="15875" t="15240" r="14605" b="15240"/>
                <wp:wrapNone/>
                <wp:docPr id="12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40" cy="3733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:rsidR="009A095D" w:rsidRDefault="00027B4C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right="-283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12" w:name="_Hlk127367901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ЭКГ (при первом посещении, далее с 35 лет 1 раз в год)</w:t>
                            </w:r>
                            <w:bookmarkEnd w:id="12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№ 10</w:t>
                            </w:r>
                          </w:p>
                          <w:p w:rsidR="009A095D" w:rsidRDefault="00027B4C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13" w:name="_Hlk127367924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Осмотр акушеркой (фельдшером) (женщин 1 раз в год)</w:t>
                            </w:r>
                            <w:bookmarkEnd w:id="13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14" w:name="_Hlk127361782"/>
                            <w:bookmarkStart w:id="15" w:name="_Hlk132183199"/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bookmarkEnd w:id="14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№ </w:t>
                            </w:r>
                            <w:bookmarkEnd w:id="15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  <w:p w:rsidR="009A095D" w:rsidRDefault="00027B4C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16" w:name="_Hlk127368513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Флюорография легких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br/>
                              <w:t>1 раз в 2 года</w:t>
                            </w:r>
                            <w:bookmarkEnd w:id="16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№1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</w:p>
    <w:p w:rsidR="009A095D" w:rsidRDefault="00027B4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6350" distB="10160" distL="15875" distR="16510" simplePos="0" relativeHeight="19" behindDoc="0" locked="0" layoutInCell="0" allowOverlap="1" wp14:anchorId="7733A516">
                <wp:simplePos x="0" y="0"/>
                <wp:positionH relativeFrom="column">
                  <wp:posOffset>1956435</wp:posOffset>
                </wp:positionH>
                <wp:positionV relativeFrom="paragraph">
                  <wp:posOffset>250190</wp:posOffset>
                </wp:positionV>
                <wp:extent cx="152400" cy="457200"/>
                <wp:effectExtent l="15875" t="6350" r="16510" b="10160"/>
                <wp:wrapNone/>
                <wp:docPr id="14" name="Стрелка: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4572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низ 25" path="l-2147483631,-2147483635l-2147483631,0l-2147483629,0l-2147483629,-2147483635l-2147483622,-2147483635l-2147483632,-2147483623xe" fillcolor="#4472c4" stroked="t" o:allowincell="f" style="position:absolute;margin-left:154.05pt;margin-top:19.7pt;width:11.95pt;height:35.95pt;mso-wrap-style:none;v-text-anchor:middle" wp14:anchorId="7733A516" type="_x0000_t67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</w:p>
    <w:p w:rsidR="009A095D" w:rsidRDefault="00027B4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5875" distB="14605" distL="15875" distR="14605" simplePos="0" relativeHeight="7" behindDoc="0" locked="0" layoutInCell="0" allowOverlap="1" wp14:anchorId="55A6D929">
                <wp:simplePos x="0" y="0"/>
                <wp:positionH relativeFrom="column">
                  <wp:posOffset>99060</wp:posOffset>
                </wp:positionH>
                <wp:positionV relativeFrom="paragraph">
                  <wp:posOffset>240665</wp:posOffset>
                </wp:positionV>
                <wp:extent cx="3038475" cy="3152775"/>
                <wp:effectExtent l="15875" t="15875" r="14605" b="14605"/>
                <wp:wrapNone/>
                <wp:docPr id="1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00" cy="3152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:rsidR="009A095D" w:rsidRDefault="00027B4C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Анкетирование 1 раз в год</w:t>
                            </w:r>
                          </w:p>
                          <w:p w:rsidR="009A095D" w:rsidRDefault="00027B4C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Антропометрия 1 раз в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год</w:t>
                            </w:r>
                          </w:p>
                          <w:p w:rsidR="009A095D" w:rsidRDefault="00027B4C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Измерение АД 1 раз в год</w:t>
                            </w:r>
                          </w:p>
                          <w:p w:rsidR="009A095D" w:rsidRDefault="00027B4C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Определение уровня общего холестерина и глюкозы крови натощак 1 раз в год</w:t>
                            </w:r>
                          </w:p>
                          <w:p w:rsidR="009A095D" w:rsidRDefault="00027B4C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Оценка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сердечно-сосудистого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риска 1 раз в год</w:t>
                            </w:r>
                          </w:p>
                          <w:p w:rsidR="009A095D" w:rsidRDefault="00027B4C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Измерение внутриглазного давления (при первом посещении и далее с 40 лет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br/>
                              <w:t>1 раз в год)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</w:p>
    <w:p w:rsidR="009A095D" w:rsidRDefault="009A095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A095D" w:rsidRDefault="00027B4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5875" distB="16510" distL="6350" distR="10160" simplePos="0" relativeHeight="16" behindDoc="0" locked="0" layoutInCell="0" allowOverlap="1" wp14:anchorId="3082F50D">
                <wp:simplePos x="0" y="0"/>
                <wp:positionH relativeFrom="column">
                  <wp:posOffset>6518910</wp:posOffset>
                </wp:positionH>
                <wp:positionV relativeFrom="paragraph">
                  <wp:posOffset>22225</wp:posOffset>
                </wp:positionV>
                <wp:extent cx="571500" cy="170180"/>
                <wp:effectExtent l="6350" t="15875" r="10160" b="16510"/>
                <wp:wrapNone/>
                <wp:docPr id="17" name="Стрелка: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170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право 21" path="l-2147483635,-2147483631l-2147483635,0l-2147483622,-2147483632l-2147483635,-2147483623l-2147483635,-2147483629l0,-2147483629xe" fillcolor="#4472c4" stroked="t" o:allowincell="f" style="position:absolute;margin-left:513.3pt;margin-top:1.75pt;width:44.95pt;height:13.35pt;mso-wrap-style:none;v-text-anchor:middle" wp14:anchorId="3082F50D" type="_x0000_t13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5875" distB="16510" distL="6350" distR="10160" simplePos="0" relativeHeight="18" behindDoc="0" locked="0" layoutInCell="0" allowOverlap="1" wp14:anchorId="1A7BC373">
                <wp:simplePos x="0" y="0"/>
                <wp:positionH relativeFrom="column">
                  <wp:posOffset>2956560</wp:posOffset>
                </wp:positionH>
                <wp:positionV relativeFrom="paragraph">
                  <wp:posOffset>31750</wp:posOffset>
                </wp:positionV>
                <wp:extent cx="571500" cy="170180"/>
                <wp:effectExtent l="6350" t="15875" r="10160" b="16510"/>
                <wp:wrapNone/>
                <wp:docPr id="18" name="Стрелка: вправо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170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право 24" path="l-2147483635,-2147483631l-2147483635,0l-2147483622,-2147483632l-2147483635,-2147483623l-2147483635,-2147483629l0,-2147483629xe" fillcolor="#4472c4" stroked="t" o:allowincell="f" style="position:absolute;margin-left:232.8pt;margin-top:2.5pt;width:44.95pt;height:13.35pt;mso-wrap-style:none;v-text-anchor:middle" wp14:anchorId="1A7BC373" type="_x0000_t13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</w:p>
    <w:p w:rsidR="009A095D" w:rsidRDefault="009A095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A095D" w:rsidRDefault="009A095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A095D" w:rsidRDefault="009A095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A095D" w:rsidRDefault="009A095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A095D" w:rsidRDefault="009A095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9A095D" w:rsidRDefault="009A095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9A095D" w:rsidRDefault="009A095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9A095D" w:rsidRDefault="009A0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B4C" w:rsidRDefault="00027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B4C" w:rsidRDefault="00027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B4C" w:rsidRDefault="00027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B4C" w:rsidRDefault="00027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B4C" w:rsidRDefault="00027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B4C" w:rsidRDefault="00027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95D" w:rsidRDefault="00027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19685" distB="18415" distL="19685" distR="18415" simplePos="0" relativeHeight="20" behindDoc="0" locked="0" layoutInCell="0" allowOverlap="1" wp14:anchorId="0C341D3C">
                <wp:simplePos x="0" y="0"/>
                <wp:positionH relativeFrom="leftMargin">
                  <wp:posOffset>209550</wp:posOffset>
                </wp:positionH>
                <wp:positionV relativeFrom="paragraph">
                  <wp:posOffset>113030</wp:posOffset>
                </wp:positionV>
                <wp:extent cx="600075" cy="5762520"/>
                <wp:effectExtent l="19050" t="19050" r="28575" b="10160"/>
                <wp:wrapNone/>
                <wp:docPr id="19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76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8C3473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A095D" w:rsidRDefault="00027B4C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Профилактический медицинский осмотр</w:t>
                            </w:r>
                          </w:p>
                        </w:txbxContent>
                      </wps:txbx>
                      <wps:bodyPr rot="16200000" vert="vert270"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7" o:spid="_x0000_s1032" style="position:absolute;margin-left:16.5pt;margin-top:8.9pt;width:47.25pt;height:453.75pt;z-index:20;visibility:visible;mso-wrap-style:square;mso-width-percent:0;mso-wrap-distance-left:1.55pt;mso-wrap-distance-top:1.55pt;mso-wrap-distance-right:1.45pt;mso-wrap-distance-bottom:1.45pt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" o:allowincell="f" strokecolor="#8c3473" strokeweight="3pt">
                <v:textbox style="layout-flow:vertical;mso-layout-flow-alt:bottom-to-top;mso-rotate:270">
                  <w:txbxContent>
                    <w:p w:rsidR="009A095D" w:rsidRDefault="00027B4C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>Профилактический медицинский осмотр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9685" distB="18415" distL="19685" distR="18415" simplePos="0" relativeHeight="22" behindDoc="0" locked="0" layoutInCell="0" allowOverlap="1" wp14:anchorId="61B67F3B">
                <wp:simplePos x="0" y="0"/>
                <wp:positionH relativeFrom="margin">
                  <wp:posOffset>299085</wp:posOffset>
                </wp:positionH>
                <wp:positionV relativeFrom="paragraph">
                  <wp:posOffset>132715</wp:posOffset>
                </wp:positionV>
                <wp:extent cx="4295775" cy="1266825"/>
                <wp:effectExtent l="19685" t="19685" r="18415" b="18415"/>
                <wp:wrapNone/>
                <wp:docPr id="21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880" cy="126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A095D" w:rsidRDefault="00027B4C">
                            <w:pPr>
                              <w:pStyle w:val="ae"/>
                              <w:spacing w:after="0" w:line="240" w:lineRule="auto"/>
                              <w:ind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Схема маршрутизации пациентов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br/>
                              <w:t>при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прохождении ПМО</w:t>
                            </w:r>
                          </w:p>
                          <w:p w:rsidR="009A095D" w:rsidRDefault="00027B4C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часы работы: ежедневно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br/>
                              <w:t xml:space="preserve">с 8:00 до 16:00,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каждая 1 суббота месяца с 8:00 до 13:00</w:t>
                            </w:r>
                          </w:p>
                          <w:p w:rsidR="009A095D" w:rsidRDefault="00027B4C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Фельдшерско-акушерский пункт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38" path="m0,0l-2147483645,0l-2147483645,-2147483646l0,-2147483646xe" fillcolor="white" stroked="t" o:allowincell="f" style="position:absolute;margin-left:23.55pt;margin-top:10.45pt;width:338.2pt;height:99.7pt;mso-wrap-style:square;v-text-anchor:middle;mso-position-horizontal-relative:margin" wp14:anchorId="61B67F3B">
                <v:fill o:detectmouseclick="t" type="solid" color2="black"/>
                <v:stroke color="#0070c0" weight="38160" joinstyle="miter" endcap="flat"/>
                <v:textbox>
                  <w:txbxContent>
                    <w:p>
                      <w:pPr>
                        <w:pStyle w:val="Style24"/>
                        <w:spacing w:lineRule="auto" w:line="240" w:before="0" w:after="0"/>
                        <w:ind w:hanging="284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Схема маршрутизации пациентов</w:t>
                        <w:br/>
                        <w:t>при прохождении ПМО</w:t>
                      </w:r>
                    </w:p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t>часы работы: ежедневно</w:t>
                        <w:br/>
                        <w:t xml:space="preserve">с 8:00 до 16:00,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2"/>
                          <w:szCs w:val="22"/>
                        </w:rPr>
                        <w:t>каждая 1 суббота месяца с 8:00 до 13:00</w:t>
                      </w:r>
                    </w:p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40"/>
                          <w:szCs w:val="40"/>
                        </w:rPr>
                        <w:t>Фельдшерско-акушерский пункт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5240" distB="15240" distL="15875" distR="14605" simplePos="0" relativeHeight="24" behindDoc="0" locked="0" layoutInCell="0" allowOverlap="1" wp14:anchorId="22437C32">
                <wp:simplePos x="0" y="0"/>
                <wp:positionH relativeFrom="margin">
                  <wp:posOffset>280035</wp:posOffset>
                </wp:positionH>
                <wp:positionV relativeFrom="paragraph">
                  <wp:posOffset>1475740</wp:posOffset>
                </wp:positionV>
                <wp:extent cx="4276725" cy="4438650"/>
                <wp:effectExtent l="15875" t="15240" r="14605" b="15240"/>
                <wp:wrapNone/>
                <wp:docPr id="23" name="Прямоугольник: скругленные угл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800" cy="443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A095D" w:rsidRDefault="00027B4C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Анкетирование 1 раз в год</w:t>
                            </w:r>
                          </w:p>
                          <w:p w:rsidR="009A095D" w:rsidRDefault="00027B4C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Антропометрия 1 раз в год</w:t>
                            </w:r>
                          </w:p>
                          <w:p w:rsidR="009A095D" w:rsidRDefault="00027B4C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Измерение АД 1 раз в год</w:t>
                            </w:r>
                          </w:p>
                          <w:p w:rsidR="009A095D" w:rsidRDefault="00027B4C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Определение уровня общего холестерина и глюкозы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крови натощак 1 раз в год</w:t>
                            </w:r>
                          </w:p>
                          <w:p w:rsidR="009A095D" w:rsidRDefault="00027B4C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Оценка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сердечно-сосудистого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риска 1 раз в год</w:t>
                            </w:r>
                          </w:p>
                          <w:p w:rsidR="009A095D" w:rsidRDefault="00027B4C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Измерение внутриглазного давления (при первом посещении и далее с 40 лет 1 раз в год)</w:t>
                            </w:r>
                          </w:p>
                          <w:p w:rsidR="009A095D" w:rsidRDefault="00027B4C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ЭКГ (при первом посещении, далее с 35 лет 1 раз в год)</w:t>
                            </w:r>
                          </w:p>
                          <w:p w:rsidR="009A095D" w:rsidRDefault="00027B4C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Осмотр акушеркой (фельдшером) (женщин 1 раз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в год)</w:t>
                            </w:r>
                          </w:p>
                          <w:p w:rsidR="009A095D" w:rsidRDefault="00027B4C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Осмотр кожных покровов, слизистых губ и ротовой полости, пальпация щитовидной железы, лимфатических узлов</w:t>
                            </w:r>
                          </w:p>
                          <w:p w:rsidR="009A095D" w:rsidRDefault="009A095D">
                            <w:pPr>
                              <w:pStyle w:val="ac"/>
                              <w:ind w:left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9050" distB="19050" distL="19685" distR="18415" simplePos="0" relativeHeight="26" behindDoc="0" locked="0" layoutInCell="0" allowOverlap="1" wp14:anchorId="78D85B6E">
                <wp:simplePos x="0" y="0"/>
                <wp:positionH relativeFrom="margin">
                  <wp:posOffset>4794885</wp:posOffset>
                </wp:positionH>
                <wp:positionV relativeFrom="paragraph">
                  <wp:posOffset>132715</wp:posOffset>
                </wp:positionV>
                <wp:extent cx="4886325" cy="1276350"/>
                <wp:effectExtent l="19685" t="19050" r="18415" b="19050"/>
                <wp:wrapNone/>
                <wp:docPr id="25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280" cy="12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A095D" w:rsidRDefault="00027B4C">
                            <w:pPr>
                              <w:pStyle w:val="ae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Схема маршрутизации пациентов при прохождении</w:t>
                            </w:r>
                          </w:p>
                          <w:p w:rsidR="009A095D" w:rsidRDefault="00027B4C">
                            <w:pPr>
                              <w:pStyle w:val="ae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ПМО</w:t>
                            </w:r>
                          </w:p>
                          <w:p w:rsidR="009A095D" w:rsidRDefault="00027B4C">
                            <w:pPr>
                              <w:spacing w:after="0" w:line="240" w:lineRule="auto"/>
                              <w:jc w:val="center"/>
                            </w:pPr>
                            <w:bookmarkStart w:id="17" w:name="_Hlk1274289492"/>
                            <w:bookmarkEnd w:id="17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по адресу: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р.п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Иловля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, ул. Больничный  городок, д. 2А (временно до 01.08.2023г. В связи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с ремонтом поликлиники).</w:t>
                            </w:r>
                          </w:p>
                          <w:p w:rsidR="009A095D" w:rsidRDefault="00027B4C">
                            <w:pPr>
                              <w:spacing w:after="0" w:line="240" w:lineRule="auto"/>
                              <w:jc w:val="center"/>
                            </w:pPr>
                            <w:bookmarkStart w:id="18" w:name="_Hlk12742894921"/>
                            <w:bookmarkStart w:id="19" w:name="_Hlk1273647422"/>
                            <w:bookmarkEnd w:id="18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ч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асы работы: ежедневно с 8:00 до 16:00, каждая 1 суббота месяца с 8:00 до 13:00</w:t>
                            </w:r>
                            <w:bookmarkEnd w:id="19"/>
                          </w:p>
                          <w:p w:rsidR="009A095D" w:rsidRDefault="00027B4C">
                            <w:pPr>
                              <w:pStyle w:val="ae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Поликлиника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39" path="m0,0l-2147483645,0l-2147483645,-2147483646l0,-2147483646xe" fillcolor="white" stroked="t" o:allowincell="f" style="position:absolute;margin-left:377.55pt;margin-top:10.45pt;width:384.7pt;height:100.45pt;mso-wrap-style:square;v-text-anchor:middle;mso-position-horizontal-relative:margin" wp14:anchorId="78D85B6E">
                <v:fill o:detectmouseclick="t" type="solid" color2="black"/>
                <v:stroke color="#0070c0" weight="38160" joinstyle="miter" endcap="flat"/>
                <v:textbox>
                  <w:txbxContent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>Схема маршрутизации пациентов при прохождении</w:t>
                      </w:r>
                    </w:p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>ПМО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sz w:val="22"/>
                          <w:szCs w:val="22"/>
                        </w:rPr>
                      </w:pPr>
                      <w:bookmarkStart w:id="22" w:name="_Hlk1274289492"/>
                      <w:bookmarkEnd w:id="22"/>
                      <w:r>
                        <w:rPr>
                          <w:rFonts w:cs="Times New Roman" w:ascii="Times New Roman" w:hAnsi="Times New Roman"/>
                          <w:color w:val="000000"/>
                          <w:sz w:val="22"/>
                          <w:szCs w:val="22"/>
                        </w:rPr>
                        <w:t>по адресу: р.п. Иловля, ул. Больничный  городок, д. 2А (временно до 01.08.2023г. В связи с ремонтом поликлиники).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sz w:val="22"/>
                          <w:szCs w:val="22"/>
                        </w:rPr>
                      </w:pPr>
                      <w:bookmarkStart w:id="23" w:name="_Hlk1273647422"/>
                      <w:bookmarkStart w:id="24" w:name="_Hlk12742894921"/>
                      <w:bookmarkEnd w:id="24"/>
                      <w:r>
                        <w:rPr>
                          <w:rFonts w:cs="Times New Roman" w:ascii="Times New Roman" w:hAnsi="Times New Roman"/>
                          <w:color w:val="000000"/>
                          <w:sz w:val="22"/>
                          <w:szCs w:val="22"/>
                        </w:rPr>
                        <w:t>часы работы: ежедневно с 8:00 до 16:00, каждая 1 суббота месяца с 8:00 до 13:00</w:t>
                      </w:r>
                      <w:bookmarkEnd w:id="23"/>
                    </w:p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2"/>
                          <w:szCs w:val="22"/>
                        </w:rPr>
                        <w:t>Поликлиника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4605" distB="15240" distL="14605" distR="15240" simplePos="0" relativeHeight="28" behindDoc="0" locked="0" layoutInCell="0" allowOverlap="1" wp14:anchorId="1B37D506">
                <wp:simplePos x="0" y="0"/>
                <wp:positionH relativeFrom="column">
                  <wp:posOffset>4756785</wp:posOffset>
                </wp:positionH>
                <wp:positionV relativeFrom="paragraph">
                  <wp:posOffset>1494790</wp:posOffset>
                </wp:positionV>
                <wp:extent cx="2857500" cy="2038350"/>
                <wp:effectExtent l="14605" t="14605" r="15240" b="15240"/>
                <wp:wrapNone/>
                <wp:docPr id="27" name="Прямоугольник: скругленные угл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680" cy="2038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A095D" w:rsidRDefault="00027B4C">
                            <w:pPr>
                              <w:pStyle w:val="ac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Флюорография легких 1 раз в 2 года</w:t>
                            </w:r>
                          </w:p>
                          <w:p w:rsidR="009A095D" w:rsidRDefault="00027B4C">
                            <w:pPr>
                              <w:pStyle w:val="ac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№1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5875" distB="14605" distL="15875" distR="14605" simplePos="0" relativeHeight="30" behindDoc="0" locked="0" layoutInCell="0" allowOverlap="1" wp14:anchorId="5A1FD2CB">
                <wp:simplePos x="0" y="0"/>
                <wp:positionH relativeFrom="column">
                  <wp:posOffset>4813935</wp:posOffset>
                </wp:positionH>
                <wp:positionV relativeFrom="paragraph">
                  <wp:posOffset>3618865</wp:posOffset>
                </wp:positionV>
                <wp:extent cx="2809875" cy="2238375"/>
                <wp:effectExtent l="15875" t="15875" r="14605" b="14605"/>
                <wp:wrapNone/>
                <wp:docPr id="29" name="Прямоугольник: скругленные угл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00" cy="2238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A095D" w:rsidRDefault="00027B4C">
                            <w:pPr>
                              <w:pStyle w:val="ac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Отделение медицинской профилактики</w:t>
                            </w:r>
                          </w:p>
                          <w:p w:rsidR="009A095D" w:rsidRDefault="00027B4C">
                            <w:pPr>
                              <w:pStyle w:val="ac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Краткое профилактическое консультирование</w:t>
                            </w:r>
                          </w:p>
                          <w:p w:rsidR="009A095D" w:rsidRDefault="00027B4C">
                            <w:pPr>
                              <w:pStyle w:val="ac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№ 25</w:t>
                            </w:r>
                          </w:p>
                          <w:p w:rsidR="009A095D" w:rsidRDefault="009A095D">
                            <w:pPr>
                              <w:pStyle w:val="ac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4605" distB="15240" distL="14605" distR="15240" simplePos="0" relativeHeight="32" behindDoc="0" locked="0" layoutInCell="0" allowOverlap="1" wp14:anchorId="5C722FC9">
                <wp:simplePos x="0" y="0"/>
                <wp:positionH relativeFrom="column">
                  <wp:posOffset>7719060</wp:posOffset>
                </wp:positionH>
                <wp:positionV relativeFrom="paragraph">
                  <wp:posOffset>1475740</wp:posOffset>
                </wp:positionV>
                <wp:extent cx="1981200" cy="4343400"/>
                <wp:effectExtent l="14605" t="14605" r="15240" b="15240"/>
                <wp:wrapNone/>
                <wp:docPr id="31" name="Прямоугольник: скругленные угл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080" cy="434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A095D" w:rsidRDefault="00027B4C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Прием (осмотр) </w:t>
                            </w:r>
                          </w:p>
                          <w:p w:rsidR="009A095D" w:rsidRDefault="00027B4C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врачом – терапевтом</w:t>
                            </w:r>
                          </w:p>
                          <w:p w:rsidR="009A095D" w:rsidRDefault="00027B4C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20" w:name="_Hlk127368866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Осмотр кожных покровов, слизистых губ и ротовой полости, пальпация щитовидной железы, лимфатических узлов.</w:t>
                            </w:r>
                            <w:bookmarkEnd w:id="20"/>
                          </w:p>
                          <w:p w:rsidR="009A095D" w:rsidRDefault="009A095D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A095D" w:rsidRDefault="00027B4C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Установление группы здоровья, постановка на диспансерное наблюдение</w:t>
                            </w:r>
                          </w:p>
                          <w:p w:rsidR="009A095D" w:rsidRDefault="009A095D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A095D" w:rsidRDefault="009A095D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985" distB="9525" distL="16510" distR="15875" simplePos="0" relativeHeight="34" behindDoc="0" locked="0" layoutInCell="0" allowOverlap="1" wp14:anchorId="145F7ED0">
                <wp:simplePos x="0" y="0"/>
                <wp:positionH relativeFrom="column">
                  <wp:posOffset>3480435</wp:posOffset>
                </wp:positionH>
                <wp:positionV relativeFrom="paragraph">
                  <wp:posOffset>1228090</wp:posOffset>
                </wp:positionV>
                <wp:extent cx="142875" cy="447675"/>
                <wp:effectExtent l="16510" t="6985" r="15875" b="9525"/>
                <wp:wrapNone/>
                <wp:docPr id="33" name="Стрелка: вниз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44784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низ 47" path="l-2147483631,-2147483635l-2147483631,0l-2147483629,0l-2147483629,-2147483635l-2147483622,-2147483635l-2147483632,-2147483623xe" fillcolor="#4472c4" stroked="t" o:allowincell="f" style="position:absolute;margin-left:274.05pt;margin-top:96.7pt;width:11.2pt;height:35.2pt;mso-wrap-style:none;v-text-anchor:middle" wp14:anchorId="145F7ED0" type="_x0000_t67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5875" distB="16510" distL="6350" distR="10160" simplePos="0" relativeHeight="35" behindDoc="0" locked="0" layoutInCell="0" allowOverlap="1" wp14:anchorId="228AE621">
                <wp:simplePos x="0" y="0"/>
                <wp:positionH relativeFrom="margin">
                  <wp:align>center</wp:align>
                </wp:positionH>
                <wp:positionV relativeFrom="paragraph">
                  <wp:posOffset>2523490</wp:posOffset>
                </wp:positionV>
                <wp:extent cx="571500" cy="170180"/>
                <wp:effectExtent l="6350" t="15875" r="10160" b="16510"/>
                <wp:wrapNone/>
                <wp:docPr id="34" name="Стрелка: вправо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170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право 50" path="l-2147483635,-2147483631l-2147483635,0l-2147483622,-2147483632l-2147483635,-2147483623l-2147483635,-2147483629l0,-2147483629xe" fillcolor="#4472c4" stroked="t" o:allowincell="f" style="position:absolute;margin-left:346.05pt;margin-top:198.7pt;width:44.95pt;height:13.35pt;mso-wrap-style:none;v-text-anchor:middle;mso-position-horizontal:center;mso-position-horizontal-relative:margin" wp14:anchorId="228AE621" type="_x0000_t13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5875" distB="16510" distL="6350" distR="10160" simplePos="0" relativeHeight="36" behindDoc="0" locked="0" layoutInCell="0" allowOverlap="1" wp14:anchorId="15104F85">
                <wp:simplePos x="0" y="0"/>
                <wp:positionH relativeFrom="column">
                  <wp:posOffset>7433310</wp:posOffset>
                </wp:positionH>
                <wp:positionV relativeFrom="paragraph">
                  <wp:posOffset>4276090</wp:posOffset>
                </wp:positionV>
                <wp:extent cx="571500" cy="152400"/>
                <wp:effectExtent l="6350" t="15875" r="10160" b="16510"/>
                <wp:wrapNone/>
                <wp:docPr id="35" name="Стрелка: вправо 1144592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152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право 1144592107" path="l-2147483635,-2147483631l-2147483635,0l-2147483622,-2147483632l-2147483635,-2147483623l-2147483635,-2147483629l0,-2147483629xe" fillcolor="#4472c4" stroked="t" o:allowincell="f" style="position:absolute;margin-left:585.3pt;margin-top:336.7pt;width:44.95pt;height:11.95pt;mso-wrap-style:none;v-text-anchor:middle" wp14:anchorId="15104F85" type="_x0000_t13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985" distB="9525" distL="15875" distR="16510" simplePos="0" relativeHeight="37" behindDoc="0" locked="0" layoutInCell="0" allowOverlap="1" wp14:anchorId="57AB5514">
                <wp:simplePos x="0" y="0"/>
                <wp:positionH relativeFrom="column">
                  <wp:posOffset>7185660</wp:posOffset>
                </wp:positionH>
                <wp:positionV relativeFrom="paragraph">
                  <wp:posOffset>3323590</wp:posOffset>
                </wp:positionV>
                <wp:extent cx="152400" cy="447675"/>
                <wp:effectExtent l="15875" t="6985" r="16510" b="9525"/>
                <wp:wrapNone/>
                <wp:docPr id="36" name="Стрелка: вниз 181161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44784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низ 181161113" path="l-2147483631,-2147483635l-2147483631,0l-2147483629,0l-2147483629,-2147483635l-2147483622,-2147483635l-2147483632,-2147483623xe" fillcolor="#4472c4" stroked="t" o:allowincell="f" style="position:absolute;margin-left:565.8pt;margin-top:261.7pt;width:11.95pt;height:35.2pt;mso-wrap-style:none;v-text-anchor:middle" wp14:anchorId="57AB5514" type="_x0000_t67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</w:p>
    <w:sectPr w:rsidR="009A095D">
      <w:pgSz w:w="16838" w:h="11906" w:orient="landscape"/>
      <w:pgMar w:top="284" w:right="962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6027B"/>
    <w:multiLevelType w:val="multilevel"/>
    <w:tmpl w:val="C70A7E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">
    <w:nsid w:val="23F7762C"/>
    <w:multiLevelType w:val="multilevel"/>
    <w:tmpl w:val="7BBAF5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79546E1"/>
    <w:multiLevelType w:val="multilevel"/>
    <w:tmpl w:val="F36C10E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nsid w:val="703F732A"/>
    <w:multiLevelType w:val="multilevel"/>
    <w:tmpl w:val="B0D2EF1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4">
    <w:nsid w:val="7C8A1B86"/>
    <w:multiLevelType w:val="multilevel"/>
    <w:tmpl w:val="1772C5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5D"/>
    <w:rsid w:val="00027B4C"/>
    <w:rsid w:val="009A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A73E09"/>
  </w:style>
  <w:style w:type="character" w:customStyle="1" w:styleId="a5">
    <w:name w:val="Нижний колонтитул Знак"/>
    <w:basedOn w:val="a0"/>
    <w:link w:val="a6"/>
    <w:uiPriority w:val="99"/>
    <w:qFormat/>
    <w:rsid w:val="00A73E09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BB518F"/>
    <w:pPr>
      <w:ind w:left="720"/>
      <w:contextualSpacing/>
    </w:p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врезки"/>
    <w:basedOn w:val="a"/>
    <w:qFormat/>
  </w:style>
  <w:style w:type="table" w:styleId="af">
    <w:name w:val="Table Grid"/>
    <w:basedOn w:val="a1"/>
    <w:uiPriority w:val="39"/>
    <w:rsid w:val="00DA7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A73E09"/>
  </w:style>
  <w:style w:type="character" w:customStyle="1" w:styleId="a5">
    <w:name w:val="Нижний колонтитул Знак"/>
    <w:basedOn w:val="a0"/>
    <w:link w:val="a6"/>
    <w:uiPriority w:val="99"/>
    <w:qFormat/>
    <w:rsid w:val="00A73E09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BB518F"/>
    <w:pPr>
      <w:ind w:left="720"/>
      <w:contextualSpacing/>
    </w:p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врезки"/>
    <w:basedOn w:val="a"/>
    <w:qFormat/>
  </w:style>
  <w:style w:type="table" w:styleId="af">
    <w:name w:val="Table Grid"/>
    <w:basedOn w:val="a1"/>
    <w:uiPriority w:val="39"/>
    <w:rsid w:val="00DA7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dc:description/>
  <cp:lastModifiedBy>EAV</cp:lastModifiedBy>
  <cp:revision>20</cp:revision>
  <cp:lastPrinted>2023-02-15T11:00:00Z</cp:lastPrinted>
  <dcterms:created xsi:type="dcterms:W3CDTF">2023-02-15T09:42:00Z</dcterms:created>
  <dcterms:modified xsi:type="dcterms:W3CDTF">2023-04-28T06:39:00Z</dcterms:modified>
  <dc:language>ru-RU</dc:language>
</cp:coreProperties>
</file>